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4A" w:rsidRPr="00191729" w:rsidRDefault="00BA4BDF" w:rsidP="004C3C85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ahoma"/>
          <w:color w:val="000000"/>
          <w:szCs w:val="28"/>
          <w:lang w:eastAsia="ru-RU"/>
        </w:rPr>
      </w:pPr>
      <w:bookmarkStart w:id="0" w:name="_GoBack"/>
      <w:bookmarkEnd w:id="0"/>
      <w:r w:rsidRPr="004C3C8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ОБЪЯВЛЕНИЕ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539"/>
        <w:jc w:val="center"/>
        <w:textAlignment w:val="baseline"/>
        <w:rPr>
          <w:rFonts w:ascii="inherit" w:eastAsia="Times New Roman" w:hAnsi="inherit" w:cs="Tahoma"/>
          <w:color w:val="000000"/>
          <w:szCs w:val="28"/>
          <w:lang w:eastAsia="ru-RU"/>
        </w:rPr>
      </w:pPr>
      <w:r w:rsidRPr="004C3C8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о проведении конкурса на замещение вакантной</w:t>
      </w:r>
      <w:r w:rsidR="00BA4BDF" w:rsidRPr="004C3C8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C3C8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должности</w:t>
      </w:r>
      <w:r w:rsidR="00BA4BDF" w:rsidRPr="004C3C8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C3C85">
        <w:rPr>
          <w:rFonts w:ascii="inherit" w:eastAsia="Times New Roman" w:hAnsi="inherit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нотариуса, занимающегося частной практикой,</w:t>
      </w:r>
    </w:p>
    <w:p w:rsidR="0071284A" w:rsidRPr="004C3C85" w:rsidRDefault="003174B0" w:rsidP="004C3C85">
      <w:pPr>
        <w:shd w:val="clear" w:color="auto" w:fill="FFFFFF"/>
        <w:spacing w:line="240" w:lineRule="auto"/>
        <w:ind w:firstLine="539"/>
        <w:jc w:val="center"/>
        <w:textAlignment w:val="baseline"/>
        <w:rPr>
          <w:rFonts w:ascii="inherit" w:eastAsia="Times New Roman" w:hAnsi="inherit" w:cs="Tahoma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Конышевского</w:t>
      </w:r>
      <w:proofErr w:type="spellEnd"/>
      <w:r w:rsidR="0071284A" w:rsidRPr="004C3C8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нотариального округа Курской области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539"/>
        <w:jc w:val="center"/>
        <w:textAlignment w:val="baseline"/>
        <w:rPr>
          <w:rFonts w:ascii="inherit" w:eastAsia="Times New Roman" w:hAnsi="inherit" w:cs="Tahoma"/>
          <w:color w:val="000000"/>
          <w:szCs w:val="28"/>
          <w:lang w:eastAsia="ru-RU"/>
        </w:rPr>
      </w:pP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ahoma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Управлением Министерства юстиции Российской Федерации по Курской области (далее – Управление) в</w:t>
      </w:r>
      <w:r w:rsidR="00BA4BDF"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связи </w:t>
      </w:r>
      <w:r w:rsidR="009020F7"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с прекращением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полномочий нотариуса</w:t>
      </w:r>
      <w:r w:rsidR="00BA4BDF"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объявлен конкурс на замещение</w:t>
      </w:r>
      <w:r w:rsidR="00BA4BDF"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одной вакантной должности нотариуса, занимающегося частной практикой, </w:t>
      </w:r>
      <w:proofErr w:type="spellStart"/>
      <w:r w:rsidR="003174B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Конышевского</w:t>
      </w:r>
      <w:proofErr w:type="spellEnd"/>
      <w:r w:rsidR="00D4470B"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нотариального округа Курской области.</w:t>
      </w:r>
    </w:p>
    <w:p w:rsidR="0071284A" w:rsidRPr="004C3C85" w:rsidRDefault="00BA4BDF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Конкурс состоится </w:t>
      </w:r>
      <w:r w:rsidR="00E7072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2</w:t>
      </w:r>
      <w:r w:rsidR="003174B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2</w:t>
      </w:r>
      <w:r w:rsidR="0019172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3174B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июля</w:t>
      </w:r>
      <w:r w:rsidR="0071284A"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202</w:t>
      </w:r>
      <w:r w:rsidR="00E7072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4</w:t>
      </w:r>
      <w:r w:rsidR="0071284A"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года в 10.00 часов в помещении Курской областной нотариальной палаты по адресу г. Курск, ул. Пионеров,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71284A"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д. 17.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Лица, желающие участвовать в конкурсе, подают документы секретарю</w:t>
      </w:r>
      <w:r w:rsidR="00BA4BDF"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конкурсной комиссии в срок с</w:t>
      </w:r>
      <w:r w:rsidR="009020F7"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3174B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27</w:t>
      </w:r>
      <w:r w:rsidR="00BA4BDF"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3174B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мая</w:t>
      </w:r>
      <w:r w:rsidR="00BA4BDF"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202</w:t>
      </w:r>
      <w:r w:rsidR="00E7072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4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года по </w:t>
      </w:r>
      <w:r w:rsidR="003174B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21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3174B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июня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202</w:t>
      </w:r>
      <w:r w:rsidR="00E7072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4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года по адресу: г. Курск, Красная площадь, д. 6, кабинет</w:t>
      </w:r>
      <w:r w:rsidR="00192DE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№ 411,</w:t>
      </w:r>
      <w:r w:rsidR="00E365D3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с понедельника по четверг с 09-00 до 18-00, в пятницу с 09-00 до 16-45, перерыв с 13-00 до 13-45,</w:t>
      </w:r>
      <w:r w:rsidR="00BA4BDF"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адрес электронной почты:</w:t>
      </w:r>
      <w:r w:rsidR="00BA4BDF"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hyperlink r:id="rId4" w:history="1">
        <w:r w:rsidR="00BA4BDF" w:rsidRPr="004C3C85">
          <w:rPr>
            <w:rStyle w:val="a4"/>
            <w:rFonts w:eastAsia="Times New Roman" w:cs="Times New Roman"/>
            <w:szCs w:val="28"/>
            <w:bdr w:val="none" w:sz="0" w:space="0" w:color="auto" w:frame="1"/>
            <w:lang w:val="en-US" w:eastAsia="ru-RU"/>
          </w:rPr>
          <w:t>ru</w:t>
        </w:r>
        <w:r w:rsidR="00BA4BDF" w:rsidRPr="004C3C85">
          <w:rPr>
            <w:rStyle w:val="a4"/>
            <w:rFonts w:eastAsia="Times New Roman" w:cs="Times New Roman"/>
            <w:szCs w:val="28"/>
            <w:bdr w:val="none" w:sz="0" w:space="0" w:color="auto" w:frame="1"/>
            <w:lang w:eastAsia="ru-RU"/>
          </w:rPr>
          <w:t>46@minjust.</w:t>
        </w:r>
        <w:r w:rsidR="00BA4BDF" w:rsidRPr="004C3C85">
          <w:rPr>
            <w:rStyle w:val="a4"/>
            <w:rFonts w:eastAsia="Times New Roman" w:cs="Times New Roman"/>
            <w:szCs w:val="28"/>
            <w:bdr w:val="none" w:sz="0" w:space="0" w:color="auto" w:frame="1"/>
            <w:lang w:val="en-US" w:eastAsia="ru-RU"/>
          </w:rPr>
          <w:t>gov</w:t>
        </w:r>
        <w:r w:rsidR="00BA4BDF" w:rsidRPr="004C3C85">
          <w:rPr>
            <w:rStyle w:val="a4"/>
            <w:rFonts w:eastAsia="Times New Roman" w:cs="Times New Roman"/>
            <w:szCs w:val="28"/>
            <w:bdr w:val="none" w:sz="0" w:space="0" w:color="auto" w:frame="1"/>
            <w:lang w:eastAsia="ru-RU"/>
          </w:rPr>
          <w:t>.ru</w:t>
        </w:r>
      </w:hyperlink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Секретарь конкурсной комиссии – начальник отдела по </w:t>
      </w:r>
      <w:r w:rsidR="00E7072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вопросам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адвокатуры, нотариата, государственной регистрации актов гражданского состояния Управления П.В. Юрченко,</w:t>
      </w:r>
      <w:r w:rsidR="00BA4BDF"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контактный телефон: (4712) </w:t>
      </w:r>
      <w:r w:rsidR="00E7072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34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</w:t>
      </w:r>
      <w:r w:rsidR="00E7072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97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</w:t>
      </w:r>
      <w:r w:rsidR="00E7072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10 доб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</w:t>
      </w:r>
      <w:r w:rsidR="00E7072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211.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Cs w:val="28"/>
          <w:lang w:eastAsia="ru-RU"/>
        </w:rPr>
      </w:pPr>
      <w:bookmarkStart w:id="1" w:name="Par0"/>
      <w:bookmarkEnd w:id="1"/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 соответствии с пунктом 18 Порядка проведения конкурса на замещение вакантной должности нотариуса, утвержденного приказом Министерства юстиции Российской Федерации от 30.03.2018 № 63 (далее – Порядок), лицо, желающее участвовать в конкурсе, подает в Управление лично, по почте, по электронной почте или через представителя заявление,</w:t>
      </w:r>
      <w:r w:rsidR="00BA4BDF"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 также представляет: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документ о высшем юридическом образовании, выданный имеющей государственную аккредитацию образовательной организацией высшего образования;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копию трудовой книжки или иные документы, подтверждающие стаж работы по юридической специальности не менее пяти лет;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справки из наркологического и психоневрологического диспансеров о том, что лицо, желающее участвовать в конкурсе, не состоит на учете в данных диспансерах в связи с лечением от алкоголизма, наркомании, токсикомании, хронических и затяжных психических расстройств;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справку из органов внутренних дел об отсутствии судимости;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заявление об отсутствии гражданства (подданства) иностранного государства или иностранных государств;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рекомендацию нотариальной палаты.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При личной подаче заявления и документов, указанных в</w:t>
      </w:r>
      <w:r w:rsidR="00BA4BDF"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hyperlink r:id="rId5" w:anchor="Par0" w:history="1">
        <w:r w:rsidRPr="004C3C85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>пункте 18</w:t>
        </w:r>
      </w:hyperlink>
      <w:r w:rsidR="00BA4BDF" w:rsidRPr="004C3C85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Порядка, лицо, желающее участвовать в конкурсе, предъявляет документ, удостоверяющий личность.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При подаче представителем заявления и документов, указанных в</w:t>
      </w:r>
      <w:r w:rsidR="00BA4BDF"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hyperlink r:id="rId6" w:anchor="Par0" w:history="1">
        <w:r w:rsidRPr="004C3C85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>пункте 18</w:t>
        </w:r>
      </w:hyperlink>
      <w:r w:rsidR="00BA4BDF" w:rsidRPr="004C3C85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Порядка, он предъявляет документ, удостоверяющий личность, и доверенность.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При личной подаче заявления и документов или их подаче представителем по доверенности подлинники документов, указанных в</w:t>
      </w:r>
      <w:r w:rsidR="00BA4BDF"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hyperlink r:id="rId7" w:anchor="Par0" w:history="1">
        <w:r w:rsidRPr="004C3C85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>пункте 18</w:t>
        </w:r>
      </w:hyperlink>
      <w:r w:rsidR="00BA4BDF" w:rsidRPr="004C3C85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Порядка, возвращаются в день их представления, а их копии формируются в личное дело.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Заявление и документы могут быть поданы по электронной почте. В таком случае электронный образ заявления должен быть подписан усиленной квалифицированной электронной подписью лица, желающего участвовать в конкурсе, либо заявление представляется в виде электронного документа, равнозначность которого документу на бумажном носителе удостоверена нотариально. Указанные в</w:t>
      </w:r>
      <w:r w:rsidR="00BA4BDF"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hyperlink r:id="rId8" w:anchor="Par0" w:history="1">
        <w:r w:rsidRPr="004C3C85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>пункте 18</w:t>
        </w:r>
      </w:hyperlink>
      <w:r w:rsidR="00BA4BDF" w:rsidRPr="004C3C85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Порядка документы представляются в виде электронных документов, равнозначность которых документам на бумажном носителе удостоверена нотариально. При подаче заявления и документов по электронной почте документ, удостоверяющий личность, не представляется.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При подаче заявления и документов по почте представляются нотариально засвидетельствованные копии документов. При этом заявление и документы направляются с описью вложения и уведомлением о вручении. Документ, удостоверяющий личность, при подаче заявления и документов по почте не представляется.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При личной подаче заявления и документов или их подаче представителем по доверенности выдается расписка в получении заявления и документов.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При подаче заявления и документов по электронной почте секретарь конкурсной комиссии в течение одного рабочего дня со дня их получения направляет подтверждение о получении заявления и документов в электронной форме по адресу электронной почты, с которого они поступили.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ahoma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 случае участия одного лица в нескольких конкурсах в одном субъекте Российской Федерации в течение одного года копии документов, указанных в абзацах третьем-седьмом пункта 18 Порядка, формируются в его личное дело один раз в год. 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ahoma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К участию в конкурсе допускаются граждане Российской Федерации, получившие высшее юридическое образование в имеющей государственную аккредитацию образовательной организации высшего образования, со стажем работы по юридической специальности не менее 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пяти лет, достигшие возраста двадцати пяти лет, но не старше семидесяти пяти лет, сдавшие квалификационный экзамен.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ahoma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Не допускается к участию в конкурсе на замещение вакантной должности нотариуса лицо: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ahoma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имеющее гражданство (подданство) иностранного государства или иностранных государств, если иное не предусмотрено международным договором Российской Федерации;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ahoma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признанное недееспособным или ограниченное в дееспособности решением суда, вступившим в законную силу;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ahoma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состоящее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ahoma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осужденное к наказанию, исключающему возможность исполнения обязанностей нотариуса, по вступившему в законную силу приговору суда, а также в случае наличия неснятой или непогашенной в установленном федеральным законом порядке судимости за умышленное преступление;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ahoma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представившее подложные документы или заведомо ложные сведения;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ahoma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ранее освобожденное от полномочий нотариуса на основании решения суда о лишении права нотариальной деятельности по основаниям, установленным</w:t>
      </w:r>
      <w:r w:rsidR="00BA4BDF"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hyperlink r:id="rId9" w:history="1">
        <w:r w:rsidRPr="004C3C85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>Основами</w:t>
        </w:r>
      </w:hyperlink>
      <w:r w:rsidR="00BA4BDF" w:rsidRPr="004C3C85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законодательства Российской Федерации о нотариате, в том числе в связи с неоднократным совершением дисциплинарных проступков или нарушением законодательства (за исключением случаев сложения нотариусом полномочий в связи с невозможностью исполнять профессиональные обязанности по состоянию здоровья);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ahoma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представившее документы несвоевременно.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ahoma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Лица, сдавшие квалификационный экзамен, но не приступившие к работе в должности помощника нотариуса или к замещению временно отсутствующего нотариуса, или не назначенные на должность нотариуса в течение трех лет с момента сдачи экзамена, либо имеющие перерыв свыше пяти лет в работе в должности нотариуса (после сложения полномочий), помощника нотариуса или в замещении временно отсутствующего нотариуса, допускаются к конкурсу на должность нотариуса только после повторной сдачи квалификационного экзамена.</w:t>
      </w:r>
      <w:bookmarkStart w:id="2" w:name="P49"/>
      <w:bookmarkEnd w:id="2"/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ahoma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Список лиц, допущенных к участию в конкурсе, будет размещен в помещени</w:t>
      </w:r>
      <w:r w:rsidR="00884E11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и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и на официальн</w:t>
      </w:r>
      <w:r w:rsidR="00884E11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ом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сайт</w:t>
      </w:r>
      <w:r w:rsidR="00884E11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е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Управления не позднее </w:t>
      </w:r>
      <w:r w:rsidR="003174B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28</w:t>
      </w:r>
      <w:r w:rsidR="0019172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3174B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июня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202</w:t>
      </w:r>
      <w:r w:rsidR="00E7072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4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года.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Лицам, в отношении которых Управлением принято решение об отказе в допуске к участию в конкурсе, секретарем конкурсной комиссии в течение двух рабочих дней с момента издания распоряжения выдается или 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направляется по адресу, указанному в заявлении, выписка из распоряжения территориального органа с мотивированным решением.</w:t>
      </w:r>
    </w:p>
    <w:p w:rsidR="0071284A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ahoma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Решение об отказе в допуске кандидата к участию в конкурсе и решение конкурсной комиссии по результатам конкурса может быть обжаловано в суд в установленном порядке.</w:t>
      </w:r>
    </w:p>
    <w:p w:rsidR="00566D98" w:rsidRPr="004C3C85" w:rsidRDefault="0071284A" w:rsidP="004C3C8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Cs w:val="28"/>
          <w:lang w:eastAsia="ru-RU"/>
        </w:rPr>
      </w:pP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По вопросам проведения конкурса обращаться в Управлени</w:t>
      </w:r>
      <w:r w:rsidR="00E7072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е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по тел</w:t>
      </w:r>
      <w:r w:rsidR="00E7072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ефону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:</w:t>
      </w:r>
      <w:r w:rsidR="00BA4BDF"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(4712) </w:t>
      </w:r>
      <w:r w:rsidR="00E7072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34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</w:t>
      </w:r>
      <w:r w:rsidR="00E7072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97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</w:t>
      </w:r>
      <w:r w:rsidR="00E7072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10 доб</w:t>
      </w:r>
      <w:r w:rsidRPr="004C3C8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</w:t>
      </w:r>
      <w:r w:rsidR="00E7072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211, 212.</w:t>
      </w:r>
    </w:p>
    <w:sectPr w:rsidR="00566D98" w:rsidRPr="004C3C85" w:rsidSect="00BA4BDF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4A"/>
    <w:rsid w:val="00090F1D"/>
    <w:rsid w:val="00091310"/>
    <w:rsid w:val="00125577"/>
    <w:rsid w:val="001630B0"/>
    <w:rsid w:val="00191729"/>
    <w:rsid w:val="00192DED"/>
    <w:rsid w:val="003174B0"/>
    <w:rsid w:val="004C3C85"/>
    <w:rsid w:val="00566D98"/>
    <w:rsid w:val="005D5ADF"/>
    <w:rsid w:val="00651EB9"/>
    <w:rsid w:val="0071284A"/>
    <w:rsid w:val="0083208D"/>
    <w:rsid w:val="00884E11"/>
    <w:rsid w:val="008A52C3"/>
    <w:rsid w:val="009020F7"/>
    <w:rsid w:val="00941A30"/>
    <w:rsid w:val="00A20FED"/>
    <w:rsid w:val="00A71EAB"/>
    <w:rsid w:val="00B55438"/>
    <w:rsid w:val="00B91197"/>
    <w:rsid w:val="00BA4BDF"/>
    <w:rsid w:val="00D4470B"/>
    <w:rsid w:val="00D638EF"/>
    <w:rsid w:val="00E365D3"/>
    <w:rsid w:val="00E7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C5BBE-F1E6-4A71-BC57-06412193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128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1284A"/>
    <w:rPr>
      <w:b/>
      <w:bCs/>
    </w:rPr>
  </w:style>
  <w:style w:type="character" w:styleId="a4">
    <w:name w:val="Hyperlink"/>
    <w:basedOn w:val="a0"/>
    <w:uiPriority w:val="99"/>
    <w:unhideWhenUsed/>
    <w:rsid w:val="007128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46.minjust.ru/ru/node/4179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46.minjust.ru/ru/node/4179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46.minjust.ru/ru/node/4179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46.minjust.ru/ru/node/417963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u46@minjust.gov.ru" TargetMode="External"/><Relationship Id="rId9" Type="http://schemas.openxmlformats.org/officeDocument/2006/relationships/hyperlink" Target="consultantplus://offline/ref=F995A14A037CE8207BBF2C9741F554BD178379ADD6094F6B426F54CE64B2F39442290024CA98628F5Cj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Алексей В. Лебедев</cp:lastModifiedBy>
  <cp:revision>2</cp:revision>
  <cp:lastPrinted>2024-05-22T07:55:00Z</cp:lastPrinted>
  <dcterms:created xsi:type="dcterms:W3CDTF">2024-06-11T03:31:00Z</dcterms:created>
  <dcterms:modified xsi:type="dcterms:W3CDTF">2024-06-11T03:31:00Z</dcterms:modified>
</cp:coreProperties>
</file>