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43D" w:rsidRPr="001C1810" w:rsidRDefault="00FB5DAF" w:rsidP="009714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Примерный п</w:t>
      </w:r>
      <w:r w:rsidR="0000543D" w:rsidRPr="001C18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еречень вопросов, включаемых в тесты на экзамен у лиц, претендующих на должность стажёра нотариуса</w:t>
      </w:r>
    </w:p>
    <w:p w:rsidR="000827DC" w:rsidRPr="001C1810" w:rsidRDefault="000827DC" w:rsidP="000827D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034A" w:rsidRPr="001C1810" w:rsidRDefault="00F7034A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Фед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еральная нотариальная палата и </w:t>
      </w: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нотариальная палата субъекта РФ.</w:t>
      </w:r>
    </w:p>
    <w:p w:rsidR="00F7034A" w:rsidRPr="001C1810" w:rsidRDefault="00B1104B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7034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тажировк</w:t>
      </w: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7034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нотариуса, занимающегося частной практикой.</w:t>
      </w:r>
    </w:p>
    <w:p w:rsidR="00F7034A" w:rsidRPr="001C1810" w:rsidRDefault="00B1104B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7034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валификационн</w:t>
      </w: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ый экзамен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034A" w:rsidRPr="001C1810" w:rsidRDefault="00F7034A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деятельности нотариусов, занимающихся частной практикой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5959" w:rsidRPr="001C1810" w:rsidRDefault="00765959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Права, обязанности, ответственность нотариуса, страхование деятельности нотариуса, занимающегося частной практикой.</w:t>
      </w:r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Гарантии нотариальной деятельности.</w:t>
      </w:r>
    </w:p>
    <w:p w:rsidR="00765959" w:rsidRPr="001C1810" w:rsidRDefault="00765959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Наделение полномочиями нотариуса, занимающегося частной практикой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5959" w:rsidRPr="001C1810" w:rsidRDefault="00765959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Замещение временно отсутствующего нотариуса.</w:t>
      </w:r>
    </w:p>
    <w:p w:rsidR="00765959" w:rsidRPr="001C1810" w:rsidRDefault="00765959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r w:rsidR="00F91DB2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 нотариусов</w:t>
      </w: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5959" w:rsidRPr="001C1810" w:rsidRDefault="00765959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Компетенция федерального органа исполнительной власти в области юстиции, его территориальных органов и органов государственной власти субъектов Российской Федерации в сфере нотариата.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hyperlink r:id="rId8" w:history="1">
        <w:r w:rsidR="00765959" w:rsidRPr="001C18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</w:t>
        </w:r>
      </w:hyperlink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профессиональной этики нотариусов в Российской Федерации. Порядок привлечения нотариуса к дисциплинарной ответственности.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Нотариальные действия, совершаемые нотариусами, занимающимися частной практикой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Совершение нотариальных действий должностными лицами местного самоуправления, должностными лицами консульских учреждений.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Единая информационная система нотариата. Обязанности нотариусов по внесению сведений в единую информационную систему нотариата, порядок внесения сведений в единую информационную систему нотариата.</w:t>
      </w:r>
    </w:p>
    <w:p w:rsidR="001A56F5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Нотариальное делопроизводство.</w:t>
      </w:r>
    </w:p>
    <w:p w:rsidR="001A56F5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99E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Порядок, место и основные правила совершения нотариальных действий. </w:t>
      </w:r>
    </w:p>
    <w:p w:rsidR="00D62D5A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99E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и сроки отложения и приостановления совершения нотариального действия. Отказ в совершении нотариального действия.</w:t>
      </w:r>
    </w:p>
    <w:p w:rsidR="00D62D5A" w:rsidRPr="001C1810" w:rsidRDefault="00A86094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Оплата нотариальных действий</w:t>
      </w:r>
      <w:r w:rsidR="00D62D5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2D5A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D5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Льготы по оплате нотариальных действий.</w:t>
      </w:r>
    </w:p>
    <w:p w:rsidR="00233E75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доказательств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Депозит нотариуса. Договор условного депонирования (</w:t>
      </w:r>
      <w:proofErr w:type="spellStart"/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эскроу</w:t>
      </w:r>
      <w:proofErr w:type="spellEnd"/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). Публичный депозитный счет.</w:t>
      </w:r>
    </w:p>
    <w:p w:rsidR="00233E75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Свидетельствование верности копий документов и выписок из них, подлинности подписи и верности перевода.</w:t>
      </w:r>
    </w:p>
    <w:p w:rsidR="00233E75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Порядок, условия совершения исполнительной надписи, сроки предъявления исполнительной надписи. Особенности совершения исполнительной надписи об обращении взыскания на заложенное имущество.</w:t>
      </w:r>
    </w:p>
    <w:p w:rsidR="00233E75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на хранение документов.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Источники гражданского права.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и юридические лица.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Объекты гражданских прав.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Сроки. Исковая давность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599E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78599E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Понятие, виды, форма и государственная регистрация сделок. Последствия несоблюдения формы сделки и требования о ее регистрации.</w:t>
      </w:r>
    </w:p>
    <w:p w:rsidR="0078599E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99E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Оспоримые и ничтожные сделки, общие положения о последствиях недействительности сделки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104B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104B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собраний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104B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редставительство</w:t>
      </w:r>
      <w:r w:rsidR="000D0B4B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 Доверенность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599E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99E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Правоспособность, учредительные документы и государственная регистрация юридического лица. Органы управления юридического лица и удостоверение решения органа управления юридического лица.</w:t>
      </w:r>
    </w:p>
    <w:p w:rsidR="002D5309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Общества с ограниченной ответственностью. </w:t>
      </w:r>
      <w:r w:rsidR="002D530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Уставной капитал общества с ограниченной ответственностью. Имущество общества с ограниченной ответственностью. </w:t>
      </w:r>
    </w:p>
    <w:p w:rsidR="0078599E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4D72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Собственность крестьянского (фермерского) хозяйства, раздел имущества крестьянского (фермерского) хозяйства.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Право собственности и другие вещные права</w:t>
      </w:r>
      <w:r w:rsidR="00103B1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 об обязательствах. Исполнение обязательств.</w:t>
      </w:r>
      <w:r w:rsidR="00B1104B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Перемена лиц в обязательстве.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Алиментные обязательства.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Понятия и условия договора, заключение договора, изменение и расторжение договора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купли-продажи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895209" w:rsidP="009714A8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мены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дарения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ренты и пожизненного содержания с иждивением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аренды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подряда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возмездного оказания услуг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поручения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доверительного управления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391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Понятие и основание наследования, состав наследства. Время и место открытия наследства.</w:t>
      </w:r>
    </w:p>
    <w:p w:rsidR="00F06AA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наследства. </w:t>
      </w:r>
      <w:r w:rsidR="00695A9B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 от наследства.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Сроки и способы принятия наследства.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Охрана наследства и управление им. Меры по охране наследства. Доверительное управление наследственным имуществом.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Право на обязательную долю в наследстве.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Общая собственность наследников. Раздел наследства по соглашению между наследниками.</w:t>
      </w:r>
    </w:p>
    <w:p w:rsidR="00C8391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Наследование по закону. Очередность призвания к наследству.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наследства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Наследование по завещанию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6AA0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AA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Форма и порядок совершения завещаний.</w:t>
      </w:r>
    </w:p>
    <w:p w:rsidR="00F06AA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AA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Закрытое завещание. Порядок принятия и вскрытия конверта с завещанием.</w:t>
      </w:r>
    </w:p>
    <w:p w:rsidR="00F06AA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AA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Завещательный отказ. Завещательное возложение.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завещания. Исполнитель завещания и его полномочия. Возмещение расходов, связанных с исполнением завещания.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Отмена и изменение завещания и завещательного распоряжения. Недействительность завещания.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Завещательное распоряжение правами на денежные средства в банках.</w:t>
      </w:r>
    </w:p>
    <w:p w:rsidR="00C8391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AA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Завещания, приравненные к нотариально удостоверенным завещаниям, и правила их составления.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Свидетель; гражданин, подписывающий завещание вместо завещателя; переводчик. Требования, предъявляемые к этим лицам.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0CBC" w:rsidRPr="003F2FC2">
        <w:rPr>
          <w:rFonts w:ascii="Times New Roman" w:hAnsi="Times New Roman" w:cs="Times New Roman"/>
          <w:color w:val="000000" w:themeColor="text1"/>
          <w:sz w:val="28"/>
          <w:szCs w:val="28"/>
        </w:rPr>
        <w:t>Наследственный фонд.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Наследование отдельных видов имущества</w:t>
      </w:r>
      <w:r w:rsidR="00103B1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65BE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65BE" w:rsidRPr="001C1810">
        <w:rPr>
          <w:rFonts w:ascii="Times New Roman" w:hAnsi="Times New Roman" w:cs="Times New Roman"/>
          <w:bCs/>
          <w:sz w:val="28"/>
          <w:szCs w:val="28"/>
        </w:rPr>
        <w:t>Выдача свидетельства о праве собственности на долю в общем имуществе супругов.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сроки выдачи свидетельства о праве на наследство.</w:t>
      </w:r>
    </w:p>
    <w:p w:rsidR="00F06AA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AA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наследства по истечении установленного срока.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предъявления требований кредиторами наследодателя. Порядок возмещения расходов, вызванны</w:t>
      </w:r>
      <w:bookmarkStart w:id="0" w:name="_GoBack"/>
      <w:bookmarkEnd w:id="0"/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х смертью наследодателя, и расходов на охрану наследства и управления им.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Право, подлежащее применению к отношениям по наследованию, осложненному иностранным элементом.</w:t>
      </w:r>
    </w:p>
    <w:p w:rsidR="00D62D5A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D5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Совместная собственность супругов и распоряжение ею, собственность каждого из супругов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0CBC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D5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Понятие, заключение и содержание брачного договора, соглашения о разделе общего имущества, нажитого супругами в период брака.</w:t>
      </w:r>
    </w:p>
    <w:p w:rsidR="000D0B4B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D5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Владение, пользование, распоряжение имуществом, находящимся в долевой собственности.</w:t>
      </w:r>
    </w:p>
    <w:p w:rsidR="000D0B4B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B4B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Правоспособность и дееспособность.</w:t>
      </w:r>
    </w:p>
    <w:p w:rsidR="00C8391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D5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Опека и попечительство.</w:t>
      </w:r>
    </w:p>
    <w:p w:rsidR="00D62D5A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Законные представители недееспособных и не полностью дееспособных граждан. Распоряжение имуществом подопечного.</w:t>
      </w:r>
    </w:p>
    <w:p w:rsidR="00D62D5A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D5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Права на результаты интеллектуальной деятельности и средства индивидуализации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D5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Ценные бумаги, виды ценных бумаг, субъекты прав, удостоверенных ценной бумагой, передача прав по ценной бумаге.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Понятие простого и переводного векселя и их реквизиты.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Доверительное управление.</w:t>
      </w:r>
    </w:p>
    <w:p w:rsidR="00C8391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600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Общие положения о залоге.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о залоге, его форма и момент заключения. Регистрация уведомлений о залоге движимого имущества.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и порядок обращения взыскания на заложенное имущество.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Понятие, составление, выдача и содержание закладной.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и способы реализации заложенного имущества. Случаи возникновения залога в силу закона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Права на землю физических и юридических лиц.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Понятие земельной доли. Документы, удостоверяющие право на земельную долю.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ипотеки земельных участков.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ипотеки зданий и сооружений.</w:t>
      </w:r>
    </w:p>
    <w:p w:rsidR="00C8391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ипотеки жилых домов и квартир.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оборота земель сельскохозяйственного назначения.</w:t>
      </w:r>
    </w:p>
    <w:p w:rsidR="00986000" w:rsidRPr="001C1810" w:rsidRDefault="000A59EE" w:rsidP="009714A8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600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Сервитут.</w:t>
      </w:r>
    </w:p>
    <w:p w:rsidR="002D5309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530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 имуществом юридического лица.</w:t>
      </w:r>
      <w:r w:rsidR="006C506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7EF8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EF8" w:rsidRPr="001C18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прав на утраченную закладную</w:t>
      </w:r>
      <w:r w:rsidR="00EF64EA" w:rsidRPr="001C1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75BD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87D" w:rsidRPr="001C1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 фиксировании</w:t>
      </w:r>
      <w:r w:rsidR="00375FC8" w:rsidRPr="001C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необходимой для совершения нотариального действия</w:t>
      </w:r>
      <w:r w:rsidR="000E287D" w:rsidRPr="001C1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64EA" w:rsidRPr="001C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75BD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64EA" w:rsidRPr="001C1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 информации, необходимой при выдаче свидетельства о праве на наследство, свидетельства о праве собственности на долю в общем имуществе супругов, принятии мер к охране наследственного имущества, и порядок ее фиксирования.</w:t>
      </w:r>
      <w:r w:rsidR="00DF75BD" w:rsidRPr="001C1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F75BD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75BD" w:rsidRPr="001C1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 информации, необходимой при принятии документов на хранение, и порядок ее фиксирования.</w:t>
      </w:r>
    </w:p>
    <w:p w:rsidR="00A64D91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4D91" w:rsidRPr="001C1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 информации о представителях физических и юридических лиц, действующих на основании доверенности, договора, решения собрания, и порядок ее фиксирования.</w:t>
      </w:r>
    </w:p>
    <w:p w:rsidR="009D7FD0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7FD0" w:rsidRPr="001C1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земельных участков, находящихся в государственной или муниципальной собственности.</w:t>
      </w:r>
    </w:p>
    <w:p w:rsidR="003C53D1" w:rsidRPr="003C2A07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53D1" w:rsidRPr="001C1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Семейное законодательство и иные акты, содержащие нормы семейного права.</w:t>
      </w:r>
    </w:p>
    <w:p w:rsidR="003C2A07" w:rsidRPr="003C2A07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2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Наследование выморочного имущества.</w:t>
      </w:r>
    </w:p>
    <w:p w:rsidR="003C2A07" w:rsidRPr="001C1810" w:rsidRDefault="003C2A07" w:rsidP="003C2A07">
      <w:pPr>
        <w:pStyle w:val="a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100.</w:t>
      </w:r>
      <w:r w:rsidR="000A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Реорганизация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3D1" w:rsidRPr="009D7FD0" w:rsidRDefault="003C53D1" w:rsidP="009D7F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FD0" w:rsidRPr="00A64D91" w:rsidRDefault="009D7FD0" w:rsidP="00A64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5BD" w:rsidRPr="00A64D91" w:rsidRDefault="00DF75BD" w:rsidP="00A64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D91" w:rsidRPr="00DF75BD" w:rsidRDefault="00A64D91" w:rsidP="00DF7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4EA" w:rsidRPr="00EF64EA" w:rsidRDefault="00EF64EA" w:rsidP="00EF6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FC8" w:rsidRPr="00EF64EA" w:rsidRDefault="00375FC8" w:rsidP="00375FC8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375FC8" w:rsidRPr="00EF64EA" w:rsidRDefault="00375FC8" w:rsidP="0048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F8" w:rsidRPr="00EF64EA" w:rsidRDefault="00487EF8" w:rsidP="002D5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5309" w:rsidRPr="000049C7" w:rsidRDefault="002D5309" w:rsidP="00082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D5309" w:rsidRPr="000049C7" w:rsidSect="001A0C1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65D" w:rsidRDefault="00DE565D" w:rsidP="001A0C1E">
      <w:pPr>
        <w:spacing w:after="0" w:line="240" w:lineRule="auto"/>
      </w:pPr>
      <w:r>
        <w:separator/>
      </w:r>
    </w:p>
  </w:endnote>
  <w:endnote w:type="continuationSeparator" w:id="0">
    <w:p w:rsidR="00DE565D" w:rsidRDefault="00DE565D" w:rsidP="001A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65D" w:rsidRDefault="00DE565D" w:rsidP="001A0C1E">
      <w:pPr>
        <w:spacing w:after="0" w:line="240" w:lineRule="auto"/>
      </w:pPr>
      <w:r>
        <w:separator/>
      </w:r>
    </w:p>
  </w:footnote>
  <w:footnote w:type="continuationSeparator" w:id="0">
    <w:p w:rsidR="00DE565D" w:rsidRDefault="00DE565D" w:rsidP="001A0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948171"/>
      <w:docPartObj>
        <w:docPartGallery w:val="Page Numbers (Top of Page)"/>
        <w:docPartUnique/>
      </w:docPartObj>
    </w:sdtPr>
    <w:sdtEndPr/>
    <w:sdtContent>
      <w:p w:rsidR="001A0C1E" w:rsidRDefault="001A0C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FC2">
          <w:rPr>
            <w:noProof/>
          </w:rPr>
          <w:t>4</w:t>
        </w:r>
        <w:r>
          <w:fldChar w:fldCharType="end"/>
        </w:r>
      </w:p>
    </w:sdtContent>
  </w:sdt>
  <w:p w:rsidR="001A0C1E" w:rsidRDefault="001A0C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2A52"/>
    <w:multiLevelType w:val="hybridMultilevel"/>
    <w:tmpl w:val="92F677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908"/>
    <w:multiLevelType w:val="hybridMultilevel"/>
    <w:tmpl w:val="B14A1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E614C"/>
    <w:multiLevelType w:val="hybridMultilevel"/>
    <w:tmpl w:val="D4880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42"/>
    <w:rsid w:val="00000C46"/>
    <w:rsid w:val="000049C7"/>
    <w:rsid w:val="0000543D"/>
    <w:rsid w:val="00012E3B"/>
    <w:rsid w:val="000827DC"/>
    <w:rsid w:val="000A41D4"/>
    <w:rsid w:val="000A59EE"/>
    <w:rsid w:val="000A676C"/>
    <w:rsid w:val="000A69AE"/>
    <w:rsid w:val="000D0B4B"/>
    <w:rsid w:val="000D45CA"/>
    <w:rsid w:val="000E287D"/>
    <w:rsid w:val="00103B10"/>
    <w:rsid w:val="00116EB6"/>
    <w:rsid w:val="001A0C1E"/>
    <w:rsid w:val="001A56F5"/>
    <w:rsid w:val="001C1810"/>
    <w:rsid w:val="001E7BD4"/>
    <w:rsid w:val="00233E75"/>
    <w:rsid w:val="0026088F"/>
    <w:rsid w:val="0026502F"/>
    <w:rsid w:val="00290F4A"/>
    <w:rsid w:val="002D5309"/>
    <w:rsid w:val="002E6923"/>
    <w:rsid w:val="00375FC8"/>
    <w:rsid w:val="00393908"/>
    <w:rsid w:val="003C2A07"/>
    <w:rsid w:val="003C53D1"/>
    <w:rsid w:val="003D0909"/>
    <w:rsid w:val="003F2FC2"/>
    <w:rsid w:val="003F7283"/>
    <w:rsid w:val="00454D72"/>
    <w:rsid w:val="00487EF8"/>
    <w:rsid w:val="004C1037"/>
    <w:rsid w:val="0051660F"/>
    <w:rsid w:val="0053160B"/>
    <w:rsid w:val="00545858"/>
    <w:rsid w:val="00554F43"/>
    <w:rsid w:val="00556F66"/>
    <w:rsid w:val="0057073C"/>
    <w:rsid w:val="00576C46"/>
    <w:rsid w:val="005C5C56"/>
    <w:rsid w:val="006065BE"/>
    <w:rsid w:val="00650603"/>
    <w:rsid w:val="00665E88"/>
    <w:rsid w:val="00667629"/>
    <w:rsid w:val="00695A9B"/>
    <w:rsid w:val="00695DE2"/>
    <w:rsid w:val="006C506F"/>
    <w:rsid w:val="006E167E"/>
    <w:rsid w:val="00715F01"/>
    <w:rsid w:val="007201AA"/>
    <w:rsid w:val="0074628C"/>
    <w:rsid w:val="0075104E"/>
    <w:rsid w:val="00765959"/>
    <w:rsid w:val="0078599E"/>
    <w:rsid w:val="007C7BF0"/>
    <w:rsid w:val="007E3DBA"/>
    <w:rsid w:val="0084681E"/>
    <w:rsid w:val="00851B31"/>
    <w:rsid w:val="00877A03"/>
    <w:rsid w:val="00895209"/>
    <w:rsid w:val="00945C20"/>
    <w:rsid w:val="009651D2"/>
    <w:rsid w:val="009714A8"/>
    <w:rsid w:val="00986000"/>
    <w:rsid w:val="009D7FD0"/>
    <w:rsid w:val="009F635C"/>
    <w:rsid w:val="00A52D0D"/>
    <w:rsid w:val="00A64D91"/>
    <w:rsid w:val="00A760C3"/>
    <w:rsid w:val="00A86094"/>
    <w:rsid w:val="00AC0716"/>
    <w:rsid w:val="00B1104B"/>
    <w:rsid w:val="00B27382"/>
    <w:rsid w:val="00B473E6"/>
    <w:rsid w:val="00B6315E"/>
    <w:rsid w:val="00BA7170"/>
    <w:rsid w:val="00BB64B8"/>
    <w:rsid w:val="00BC6680"/>
    <w:rsid w:val="00BD2D56"/>
    <w:rsid w:val="00BF2878"/>
    <w:rsid w:val="00BF7B52"/>
    <w:rsid w:val="00C83910"/>
    <w:rsid w:val="00C96C24"/>
    <w:rsid w:val="00CD3D0A"/>
    <w:rsid w:val="00D13F1E"/>
    <w:rsid w:val="00D46A80"/>
    <w:rsid w:val="00D62D5A"/>
    <w:rsid w:val="00D76B2A"/>
    <w:rsid w:val="00D77A9F"/>
    <w:rsid w:val="00D820F7"/>
    <w:rsid w:val="00DE565D"/>
    <w:rsid w:val="00DF75BD"/>
    <w:rsid w:val="00E51B4F"/>
    <w:rsid w:val="00E76E34"/>
    <w:rsid w:val="00EF1B42"/>
    <w:rsid w:val="00EF64EA"/>
    <w:rsid w:val="00F06AA0"/>
    <w:rsid w:val="00F639B9"/>
    <w:rsid w:val="00F7034A"/>
    <w:rsid w:val="00F91DB2"/>
    <w:rsid w:val="00FA7851"/>
    <w:rsid w:val="00FB5DAF"/>
    <w:rsid w:val="00FC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04F0F-3178-4C87-853F-F4AE4591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71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7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62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0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0C1E"/>
  </w:style>
  <w:style w:type="paragraph" w:styleId="a8">
    <w:name w:val="footer"/>
    <w:basedOn w:val="a"/>
    <w:link w:val="a9"/>
    <w:uiPriority w:val="99"/>
    <w:unhideWhenUsed/>
    <w:rsid w:val="001A0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0C1E"/>
  </w:style>
  <w:style w:type="paragraph" w:styleId="aa">
    <w:name w:val="List Paragraph"/>
    <w:basedOn w:val="a"/>
    <w:uiPriority w:val="34"/>
    <w:qFormat/>
    <w:rsid w:val="0029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A07CC675B6EAA35652072BA4C7F0F410B9165B0F709639061ED79D6048zD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B1253-12B6-4BA6-AB64-1316C5D8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Ф. Полынцева</dc:creator>
  <cp:keywords/>
  <dc:description/>
  <cp:lastModifiedBy>Светлана Г. Дорохова</cp:lastModifiedBy>
  <cp:revision>4</cp:revision>
  <cp:lastPrinted>2018-10-23T03:36:00Z</cp:lastPrinted>
  <dcterms:created xsi:type="dcterms:W3CDTF">2026-03-31T04:36:00Z</dcterms:created>
  <dcterms:modified xsi:type="dcterms:W3CDTF">2026-03-31T04:43:00Z</dcterms:modified>
</cp:coreProperties>
</file>